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1A12" w14:textId="77777777" w:rsidR="0035012B" w:rsidRPr="00D23D7E" w:rsidRDefault="0035012B" w:rsidP="0035012B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23D7E">
        <w:rPr>
          <w:rFonts w:ascii="TH SarabunIT๙" w:hAnsi="TH SarabunIT๙" w:cs="TH SarabunIT๙"/>
          <w:sz w:val="32"/>
          <w:szCs w:val="32"/>
        </w:rPr>
        <w:object w:dxaOrig="1336" w:dyaOrig="1021" w14:anchorId="141EDC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95.25pt" o:ole="" fillcolor="window">
            <v:imagedata r:id="rId4" o:title=""/>
          </v:shape>
          <o:OLEObject Type="Embed" ProgID="Word.Picture.8" ShapeID="_x0000_i1025" DrawAspect="Content" ObjectID="_1779630331" r:id="rId5"/>
        </w:object>
      </w:r>
    </w:p>
    <w:p w14:paraId="4E801575" w14:textId="77777777" w:rsidR="0035012B" w:rsidRPr="0035012B" w:rsidRDefault="0035012B" w:rsidP="0035012B">
      <w:pPr>
        <w:pStyle w:val="1"/>
        <w:jc w:val="center"/>
        <w:rPr>
          <w:rFonts w:ascii="TH SarabunIT๙" w:hAnsi="TH SarabunIT๙" w:cs="TH SarabunIT๙"/>
          <w:color w:val="auto"/>
          <w:szCs w:val="32"/>
          <w:cs/>
        </w:rPr>
      </w:pPr>
      <w:r w:rsidRPr="0035012B">
        <w:rPr>
          <w:rFonts w:ascii="TH SarabunIT๙" w:hAnsi="TH SarabunIT๙" w:cs="TH SarabunIT๙" w:hint="cs"/>
          <w:color w:val="auto"/>
          <w:szCs w:val="32"/>
          <w:cs/>
        </w:rPr>
        <w:t>ประกาศ</w:t>
      </w:r>
      <w:r w:rsidRPr="0035012B">
        <w:rPr>
          <w:rFonts w:ascii="TH SarabunIT๙" w:hAnsi="TH SarabunIT๙" w:cs="TH SarabunIT๙"/>
          <w:color w:val="auto"/>
          <w:szCs w:val="32"/>
          <w:cs/>
        </w:rPr>
        <w:t>องค์การบริหารส่วนตำบลแม่ใส</w:t>
      </w:r>
    </w:p>
    <w:p w14:paraId="0E610A44" w14:textId="77777777" w:rsidR="0035012B" w:rsidRPr="0035012B" w:rsidRDefault="0035012B" w:rsidP="0035012B">
      <w:pPr>
        <w:jc w:val="center"/>
        <w:rPr>
          <w:rFonts w:ascii="TH SarabunIT๙" w:hAnsi="TH SarabunIT๙" w:cs="TH SarabunIT๙"/>
          <w:sz w:val="32"/>
          <w:szCs w:val="32"/>
        </w:rPr>
      </w:pPr>
      <w:r w:rsidRPr="0035012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35012B">
        <w:rPr>
          <w:rFonts w:ascii="TH SarabunPSK" w:eastAsia="Times New Roman" w:hAnsi="TH SarabunPSK" w:cs="TH SarabunPSK"/>
          <w:color w:val="1B1B1D"/>
          <w:kern w:val="0"/>
          <w:sz w:val="32"/>
          <w:szCs w:val="32"/>
          <w:cs/>
          <w14:ligatures w14:val="none"/>
        </w:rPr>
        <w:t>หลักเกณฑ์และวิธีการสำหรับให้ประชาชนเข้ารับฟังการประชุมสภาท้องถิ่น</w:t>
      </w:r>
    </w:p>
    <w:p w14:paraId="533A2A3A" w14:textId="14B8BE16" w:rsidR="0035012B" w:rsidRPr="00D23D7E" w:rsidRDefault="0035012B" w:rsidP="003501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3D7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</w:t>
      </w:r>
    </w:p>
    <w:p w14:paraId="289E29C0" w14:textId="77777777" w:rsidR="0035012B" w:rsidRPr="0035012B" w:rsidRDefault="0035012B" w:rsidP="0035012B">
      <w:pPr>
        <w:shd w:val="clear" w:color="auto" w:fill="FFFFFF"/>
        <w:spacing w:after="0" w:line="240" w:lineRule="auto"/>
        <w:ind w:firstLine="1418"/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</w:pP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อาศัยอำนาจตามความใน ข้อ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 24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 xml:space="preserve">ข้อ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117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 xml:space="preserve">และข้อ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118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 xml:space="preserve">แห่งระเบียบกระทรวงมหาดไทยว่าด้วยข้อบังคับการประชุมสภาท้องถิ่น พ.ศ.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2547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แก้ไขเพิ่มเติมถึง (ฉบับที่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2)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พ.ศ.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2554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กำหนดหลักเกณฑ์และวิธีการสำหรับให้ประชาชนเข้ารับฟังการประชุมสภาท้องถิ่น ดังนี้</w:t>
      </w:r>
    </w:p>
    <w:p w14:paraId="56B46DBC" w14:textId="77777777" w:rsidR="0035012B" w:rsidRPr="0035012B" w:rsidRDefault="0035012B" w:rsidP="0035012B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</w:pP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1.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การแต่งกายสุภาพ ประพฤติตนให้เรียบร้อย และอยู่ ณ ที่ซึ่งจัดไว้</w:t>
      </w:r>
    </w:p>
    <w:p w14:paraId="62E2ADF8" w14:textId="77777777" w:rsidR="0035012B" w:rsidRPr="0035012B" w:rsidRDefault="0035012B" w:rsidP="0035012B">
      <w:pPr>
        <w:shd w:val="clear" w:color="auto" w:fill="FFFFFF"/>
        <w:spacing w:after="0" w:line="240" w:lineRule="auto"/>
        <w:ind w:firstLine="1418"/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</w:pP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2.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ในขณะที่กำลังประชุม ห้ามบุคคลภายนอกเข้าไปในที่ซึ่งจัดไว้สำหรับสมาชิกสภาท้องถิ่นผู้บริหารท้องถิ่น เจ้าหน้าที่ขององค์กรปกครองส่วนท้องถิ่น และคณะกรรมการสภาท้องถิ่น</w:t>
      </w:r>
    </w:p>
    <w:p w14:paraId="2D38F9C8" w14:textId="77777777" w:rsidR="0035012B" w:rsidRPr="0035012B" w:rsidRDefault="0035012B" w:rsidP="0035012B">
      <w:pPr>
        <w:shd w:val="clear" w:color="auto" w:fill="FFFFFF"/>
        <w:spacing w:after="0" w:line="240" w:lineRule="auto"/>
        <w:ind w:firstLine="1418"/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</w:pP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3.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ห้ามผู้เข้ารับฟังการประชุมใช้ถ้อยคำไม่สุภาพ กล่าวคำหยาบคาย เสียดสี หรือใส่ร้ายแสดงกริยาอันพึงรังเกียจ ก่อกวนความสงบเรียบร้อย หรือกระทำการให้เสื่อมเสียเกียรติของที่ประชุมสภาท้องถิ่น หรือจงใจกระทำการใดๆ อันเป็นเหตุรบกวนกิจการของที่ประชุมสภาท้องถิ่น</w:t>
      </w:r>
    </w:p>
    <w:p w14:paraId="7DD33CB4" w14:textId="77777777" w:rsidR="0035012B" w:rsidRPr="0035012B" w:rsidRDefault="0035012B" w:rsidP="0035012B">
      <w:pPr>
        <w:shd w:val="clear" w:color="auto" w:fill="FFFFFF"/>
        <w:spacing w:after="0" w:line="240" w:lineRule="auto"/>
        <w:ind w:firstLine="1418"/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</w:pP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4.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ผู้เข้ารับฟังการประชุมสภาฯ อยู่ในฐานะผู้รับฟังไม่มีสิทธิในการเสนอญัตติหรืออภิปรายออกเสียงเสนอความคิดเห็นในการประชุมสภาท้องถิ่น</w:t>
      </w:r>
    </w:p>
    <w:p w14:paraId="2BCCB76F" w14:textId="77777777" w:rsidR="0035012B" w:rsidRPr="0035012B" w:rsidRDefault="0035012B" w:rsidP="0035012B">
      <w:pPr>
        <w:shd w:val="clear" w:color="auto" w:fill="FFFFFF"/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</w:pP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5.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ห้ามผู้เข้ารับฟังการประชุมกระทำการใด ๆ อันเป็นการขัดคำสั่งของประธานสภาท้องถิ่น</w:t>
      </w:r>
    </w:p>
    <w:p w14:paraId="67A5E27B" w14:textId="011C3B0E" w:rsidR="0035012B" w:rsidRPr="0035012B" w:rsidRDefault="0035012B" w:rsidP="0035012B">
      <w:pPr>
        <w:shd w:val="clear" w:color="auto" w:fill="FFFFFF"/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</w:pP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 xml:space="preserve">6. 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การบันทึกเสียงหรือบันทึกภาพต้องได้รับอนุญาตจากประธานสภา</w:t>
      </w:r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>องค์การบริหาร</w:t>
      </w:r>
      <w:r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br/>
      </w:r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>ส่วนตำบล</w:t>
      </w:r>
    </w:p>
    <w:p w14:paraId="61EE7B9F" w14:textId="77777777" w:rsidR="0035012B" w:rsidRPr="0035012B" w:rsidRDefault="0035012B" w:rsidP="0035012B">
      <w:pPr>
        <w:shd w:val="clear" w:color="auto" w:fill="FFFFFF"/>
        <w:spacing w:before="120" w:after="100" w:afterAutospacing="1" w:line="240" w:lineRule="auto"/>
        <w:ind w:left="720" w:firstLine="720"/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</w:pP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จึงประกาศให้ทราบโดยทั่วกัน</w:t>
      </w:r>
    </w:p>
    <w:p w14:paraId="15097508" w14:textId="6267A913" w:rsidR="0035012B" w:rsidRPr="0035012B" w:rsidRDefault="0035012B" w:rsidP="0035012B">
      <w:pPr>
        <w:shd w:val="clear" w:color="auto" w:fill="FFFFFF"/>
        <w:spacing w:before="100" w:beforeAutospacing="1" w:after="100" w:afterAutospacing="1" w:line="420" w:lineRule="atLeast"/>
        <w:jc w:val="center"/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</w:pP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 xml:space="preserve">ประกาศ ณ วันที่ </w:t>
      </w:r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>1 ธันวาคม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 xml:space="preserve"> พ.ศ.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> 256</w:t>
      </w:r>
      <w:r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t>6</w:t>
      </w:r>
    </w:p>
    <w:p w14:paraId="26DB6775" w14:textId="474D9DAA" w:rsidR="0035012B" w:rsidRPr="0035012B" w:rsidRDefault="0035012B" w:rsidP="0035012B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</w:pP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br/>
      </w:r>
      <w:proofErr w:type="spellStart"/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>พัฒ</w:t>
      </w:r>
      <w:proofErr w:type="spellEnd"/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>นพง</w:t>
      </w:r>
      <w:proofErr w:type="spellStart"/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>ษ์</w:t>
      </w:r>
      <w:proofErr w:type="spellEnd"/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 xml:space="preserve">   บัวเงิน</w:t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14:ligatures w14:val="none"/>
        </w:rPr>
        <w:br/>
      </w: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นาย</w:t>
      </w:r>
      <w:proofErr w:type="spellStart"/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>พัฒ</w:t>
      </w:r>
      <w:proofErr w:type="spellEnd"/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>นพง</w:t>
      </w:r>
      <w:proofErr w:type="spellStart"/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>ษ์</w:t>
      </w:r>
      <w:proofErr w:type="spellEnd"/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 xml:space="preserve">  บัวเงิน</w:t>
      </w:r>
    </w:p>
    <w:p w14:paraId="3B6105B1" w14:textId="2D265683" w:rsidR="0035012B" w:rsidRPr="0035012B" w:rsidRDefault="0035012B" w:rsidP="0035012B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5012B">
        <w:rPr>
          <w:rFonts w:ascii="TH SarabunPSK" w:eastAsia="Times New Roman" w:hAnsi="TH SarabunPSK" w:cs="TH SarabunPSK"/>
          <w:color w:val="1A1A1C"/>
          <w:kern w:val="0"/>
          <w:sz w:val="32"/>
          <w:szCs w:val="32"/>
          <w:cs/>
          <w14:ligatures w14:val="none"/>
        </w:rPr>
        <w:t>ประธานสภา</w:t>
      </w:r>
      <w:r>
        <w:rPr>
          <w:rFonts w:ascii="TH SarabunPSK" w:eastAsia="Times New Roman" w:hAnsi="TH SarabunPSK" w:cs="TH SarabunPSK" w:hint="cs"/>
          <w:color w:val="1A1A1C"/>
          <w:kern w:val="0"/>
          <w:sz w:val="32"/>
          <w:szCs w:val="32"/>
          <w:cs/>
          <w14:ligatures w14:val="none"/>
        </w:rPr>
        <w:t>องค์การบริหารส่วนตำบลแม่ใส</w:t>
      </w:r>
    </w:p>
    <w:sectPr w:rsidR="0035012B" w:rsidRPr="00350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2B"/>
    <w:rsid w:val="0035012B"/>
    <w:rsid w:val="00BE3ACC"/>
    <w:rsid w:val="00D7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8FC7"/>
  <w15:chartTrackingRefBased/>
  <w15:docId w15:val="{6A840F23-729A-44EE-BB12-A277CB7A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1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link w:val="20"/>
    <w:uiPriority w:val="9"/>
    <w:qFormat/>
    <w:rsid w:val="0035012B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35012B"/>
    <w:rPr>
      <w:rFonts w:ascii="Tahoma" w:eastAsia="Times New Roman" w:hAnsi="Tahoma" w:cs="Tahoma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35012B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3501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7718">
          <w:marLeft w:val="0"/>
          <w:marRight w:val="0"/>
          <w:marTop w:val="27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2024-06-11T08:24:00Z</cp:lastPrinted>
  <dcterms:created xsi:type="dcterms:W3CDTF">2024-06-11T08:14:00Z</dcterms:created>
  <dcterms:modified xsi:type="dcterms:W3CDTF">2024-06-11T09:59:00Z</dcterms:modified>
</cp:coreProperties>
</file>